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6" w:rsidRDefault="00CA59A6" w:rsidP="00CA59A6">
      <w:pPr>
        <w:jc w:val="center"/>
      </w:pPr>
      <w:r>
        <w:rPr>
          <w:noProof/>
          <w:lang w:eastAsia="it-IT"/>
        </w:rPr>
        <w:drawing>
          <wp:inline distT="0" distB="0" distL="0" distR="0" wp14:anchorId="79874B64" wp14:editId="56642547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A6" w:rsidRDefault="00CA59A6" w:rsidP="00CA59A6">
      <w:pPr>
        <w:jc w:val="center"/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jc w:val="center"/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</w:rPr>
      </w:pPr>
    </w:p>
    <w:p w:rsidR="005013D9" w:rsidRDefault="005013D9" w:rsidP="00CA59A6">
      <w:pPr>
        <w:spacing w:line="280" w:lineRule="exact"/>
        <w:jc w:val="center"/>
        <w:rPr>
          <w:rFonts w:ascii="Arial" w:hAnsi="Arial" w:cs="Arial"/>
          <w:b/>
        </w:rPr>
      </w:pPr>
    </w:p>
    <w:p w:rsidR="00CA59A6" w:rsidRDefault="005013D9" w:rsidP="00CA59A6">
      <w:pPr>
        <w:spacing w:line="280" w:lineRule="exac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AUDIZIONE </w:t>
      </w:r>
      <w:r w:rsidR="00CA59A6">
        <w:rPr>
          <w:rFonts w:ascii="Arial" w:hAnsi="Arial" w:cs="Arial"/>
          <w:b/>
        </w:rPr>
        <w:t>FEDERCULTURE</w:t>
      </w:r>
      <w:r>
        <w:rPr>
          <w:rFonts w:ascii="Arial" w:hAnsi="Arial" w:cs="Arial"/>
          <w:b/>
        </w:rPr>
        <w:t xml:space="preserve"> ALLA COMMISSIONE LAVORO DELLA </w:t>
      </w:r>
      <w:proofErr w:type="gramStart"/>
      <w:r>
        <w:rPr>
          <w:rFonts w:ascii="Arial" w:hAnsi="Arial" w:cs="Arial"/>
          <w:b/>
        </w:rPr>
        <w:t>CAMERA: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caps/>
        </w:rPr>
        <w:t>il</w:t>
      </w:r>
      <w:proofErr w:type="gramEnd"/>
      <w:r>
        <w:rPr>
          <w:rFonts w:ascii="Arial" w:hAnsi="Arial" w:cs="Arial"/>
          <w:b/>
          <w:caps/>
        </w:rPr>
        <w:t xml:space="preserve"> diritto essenziale alla cultura si afferma con la buona gestione</w:t>
      </w: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C9388D" w:rsidRPr="00CA59A6" w:rsidRDefault="00C9388D">
      <w:pPr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5 ottobre 2015. Oggi Federculture è stata ascoltata dalla </w:t>
      </w:r>
      <w:r w:rsidRPr="00CA59A6">
        <w:rPr>
          <w:rFonts w:ascii="Arial" w:hAnsi="Arial" w:cs="Arial"/>
          <w:sz w:val="22"/>
          <w:szCs w:val="22"/>
        </w:rPr>
        <w:t>XI Commissione (Lavoro pubblico e privato)</w:t>
      </w:r>
      <w:r>
        <w:rPr>
          <w:rFonts w:ascii="Arial" w:hAnsi="Arial" w:cs="Arial"/>
          <w:sz w:val="22"/>
          <w:szCs w:val="22"/>
        </w:rPr>
        <w:t xml:space="preserve"> della Camera dei deputati </w:t>
      </w:r>
      <w:r w:rsidRPr="00CA59A6">
        <w:rPr>
          <w:rFonts w:ascii="Arial" w:hAnsi="Arial" w:cs="Arial"/>
          <w:sz w:val="22"/>
          <w:szCs w:val="22"/>
        </w:rPr>
        <w:t xml:space="preserve">nell'ambito dell'esame del disegno di legge C. 3315 </w:t>
      </w:r>
      <w:r w:rsidR="00621C0D">
        <w:rPr>
          <w:rFonts w:ascii="Arial" w:hAnsi="Arial" w:cs="Arial"/>
          <w:sz w:val="22"/>
          <w:szCs w:val="22"/>
        </w:rPr>
        <w:t>di conversione del</w:t>
      </w:r>
      <w:r w:rsidR="00E57EF6">
        <w:rPr>
          <w:rFonts w:ascii="Arial" w:hAnsi="Arial" w:cs="Arial"/>
          <w:sz w:val="22"/>
          <w:szCs w:val="22"/>
        </w:rPr>
        <w:t xml:space="preserve"> decreto legge</w:t>
      </w:r>
      <w:r w:rsidRPr="00CA59A6">
        <w:rPr>
          <w:rFonts w:ascii="Arial" w:hAnsi="Arial" w:cs="Arial"/>
          <w:sz w:val="22"/>
          <w:szCs w:val="22"/>
        </w:rPr>
        <w:t xml:space="preserve"> 146/15 </w:t>
      </w:r>
      <w:r w:rsidR="00E57EF6">
        <w:rPr>
          <w:rFonts w:ascii="Arial" w:hAnsi="Arial" w:cs="Arial"/>
          <w:sz w:val="22"/>
          <w:szCs w:val="22"/>
        </w:rPr>
        <w:t>(</w:t>
      </w:r>
      <w:r w:rsidRPr="00CA59A6">
        <w:rPr>
          <w:rFonts w:ascii="Arial" w:hAnsi="Arial" w:cs="Arial"/>
          <w:sz w:val="22"/>
          <w:szCs w:val="22"/>
        </w:rPr>
        <w:t>Misure urgenti per la fruizione del patrimonio sto</w:t>
      </w:r>
      <w:r>
        <w:rPr>
          <w:rFonts w:ascii="Arial" w:hAnsi="Arial" w:cs="Arial"/>
          <w:sz w:val="22"/>
          <w:szCs w:val="22"/>
        </w:rPr>
        <w:t>rico e artistico della Nazione) che</w:t>
      </w:r>
      <w:r w:rsidR="00E57EF6">
        <w:rPr>
          <w:rFonts w:ascii="Arial" w:hAnsi="Arial" w:cs="Arial"/>
          <w:sz w:val="22"/>
          <w:szCs w:val="22"/>
        </w:rPr>
        <w:t>, dopo il caso Colosseo,</w:t>
      </w:r>
      <w:r>
        <w:rPr>
          <w:rFonts w:ascii="Arial" w:hAnsi="Arial" w:cs="Arial"/>
          <w:sz w:val="22"/>
          <w:szCs w:val="22"/>
        </w:rPr>
        <w:t xml:space="preserve"> </w:t>
      </w:r>
      <w:r w:rsidR="00E57EF6">
        <w:rPr>
          <w:rFonts w:ascii="Arial" w:hAnsi="Arial" w:cs="Arial"/>
          <w:sz w:val="22"/>
          <w:szCs w:val="22"/>
        </w:rPr>
        <w:t>ha introdotto</w:t>
      </w:r>
      <w:r>
        <w:rPr>
          <w:rFonts w:ascii="Arial" w:hAnsi="Arial" w:cs="Arial"/>
          <w:sz w:val="22"/>
          <w:szCs w:val="22"/>
        </w:rPr>
        <w:t xml:space="preserve"> tra i </w:t>
      </w:r>
      <w:r w:rsidR="00E57EF6">
        <w:rPr>
          <w:rFonts w:ascii="Arial" w:hAnsi="Arial" w:cs="Arial"/>
          <w:sz w:val="22"/>
          <w:szCs w:val="22"/>
        </w:rPr>
        <w:t>servizi</w:t>
      </w:r>
      <w:r>
        <w:rPr>
          <w:rFonts w:ascii="Arial" w:hAnsi="Arial" w:cs="Arial"/>
          <w:sz w:val="22"/>
          <w:szCs w:val="22"/>
        </w:rPr>
        <w:t xml:space="preserve"> pubblici essenziali</w:t>
      </w:r>
      <w:r w:rsidR="00E57EF6">
        <w:rPr>
          <w:rFonts w:ascii="Arial" w:hAnsi="Arial" w:cs="Arial"/>
          <w:sz w:val="22"/>
          <w:szCs w:val="22"/>
        </w:rPr>
        <w:t>, sottoposti alla re</w:t>
      </w:r>
      <w:r w:rsidR="00E57EF6">
        <w:rPr>
          <w:rFonts w:ascii="Arial" w:hAnsi="Arial" w:cs="Arial"/>
          <w:sz w:val="22"/>
          <w:szCs w:val="22"/>
        </w:rPr>
        <w:t>golamentazione legislativa dello sciopero</w:t>
      </w:r>
      <w:r w:rsidR="00E57E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l’apertura al pubblico di musei e luoghi della cultura</w:t>
      </w:r>
      <w:r w:rsidR="00E57EF6">
        <w:rPr>
          <w:rFonts w:ascii="Arial" w:hAnsi="Arial" w:cs="Arial"/>
          <w:sz w:val="22"/>
          <w:szCs w:val="22"/>
        </w:rPr>
        <w:t>.</w:t>
      </w:r>
    </w:p>
    <w:p w:rsidR="00CA59A6" w:rsidRPr="00CA59A6" w:rsidRDefault="00E57EF6" w:rsidP="00621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presidente di Federculture Roberto Grossi ha </w:t>
      </w:r>
      <w:r w:rsidR="002752A4">
        <w:rPr>
          <w:rFonts w:ascii="Arial" w:hAnsi="Arial" w:cs="Arial"/>
          <w:sz w:val="22"/>
          <w:szCs w:val="22"/>
        </w:rPr>
        <w:t xml:space="preserve">sottolineato quanto sia importante aver affermato che la cultura è un servizio essenziale, ma ha anche ribadito che </w:t>
      </w:r>
      <w:r w:rsidR="002752A4" w:rsidRPr="003F04AD">
        <w:rPr>
          <w:rFonts w:ascii="Arial" w:hAnsi="Arial" w:cs="Arial"/>
          <w:i/>
          <w:sz w:val="22"/>
          <w:szCs w:val="22"/>
        </w:rPr>
        <w:t xml:space="preserve">«il diritto dei cittadini all’accesso alla cultura (e non solo ai </w:t>
      </w:r>
      <w:r w:rsidR="005013D9">
        <w:rPr>
          <w:rFonts w:ascii="Arial" w:hAnsi="Arial" w:cs="Arial"/>
          <w:i/>
          <w:sz w:val="22"/>
          <w:szCs w:val="22"/>
        </w:rPr>
        <w:t xml:space="preserve">luoghi e </w:t>
      </w:r>
      <w:r w:rsidR="002752A4" w:rsidRPr="003F04AD">
        <w:rPr>
          <w:rFonts w:ascii="Arial" w:hAnsi="Arial" w:cs="Arial"/>
          <w:i/>
          <w:sz w:val="22"/>
          <w:szCs w:val="22"/>
        </w:rPr>
        <w:t xml:space="preserve">beni culturali) e ad una piena fruizione non può essere affrontato </w:t>
      </w:r>
      <w:r w:rsidR="003F04AD">
        <w:rPr>
          <w:rFonts w:ascii="Arial" w:hAnsi="Arial" w:cs="Arial"/>
          <w:i/>
          <w:sz w:val="22"/>
          <w:szCs w:val="22"/>
        </w:rPr>
        <w:t>esclusivamente</w:t>
      </w:r>
      <w:r w:rsidR="002752A4" w:rsidRPr="003F04AD">
        <w:rPr>
          <w:rFonts w:ascii="Arial" w:hAnsi="Arial" w:cs="Arial"/>
          <w:i/>
          <w:sz w:val="22"/>
          <w:szCs w:val="22"/>
        </w:rPr>
        <w:t xml:space="preserve"> da questa norma e inserito solo nel quadro dei diritti sindacali e di sciopero. La novità rappresentata dal dl 146 deve essere la premessa per una profonda riforma dei sistemi di gestione dei servizi culturali</w:t>
      </w:r>
      <w:r w:rsidR="00E94B2D">
        <w:rPr>
          <w:rFonts w:ascii="Arial" w:hAnsi="Arial" w:cs="Arial"/>
          <w:i/>
          <w:sz w:val="22"/>
          <w:szCs w:val="22"/>
        </w:rPr>
        <w:t>,</w:t>
      </w:r>
      <w:r w:rsidR="002752A4" w:rsidRPr="003F04AD">
        <w:rPr>
          <w:rFonts w:ascii="Arial" w:hAnsi="Arial" w:cs="Arial"/>
          <w:i/>
          <w:sz w:val="22"/>
          <w:szCs w:val="22"/>
        </w:rPr>
        <w:t xml:space="preserve"> </w:t>
      </w:r>
      <w:r w:rsidR="003F04AD" w:rsidRPr="003F04AD">
        <w:rPr>
          <w:rFonts w:ascii="Arial" w:hAnsi="Arial" w:cs="Arial"/>
          <w:i/>
          <w:sz w:val="22"/>
          <w:szCs w:val="22"/>
        </w:rPr>
        <w:t xml:space="preserve">attraverso </w:t>
      </w:r>
      <w:r w:rsidR="00E94B2D">
        <w:rPr>
          <w:rFonts w:ascii="Arial" w:hAnsi="Arial" w:cs="Arial"/>
          <w:i/>
          <w:sz w:val="22"/>
          <w:szCs w:val="22"/>
        </w:rPr>
        <w:t>la quale</w:t>
      </w:r>
      <w:r w:rsidR="003F04AD" w:rsidRPr="003F04AD">
        <w:rPr>
          <w:rFonts w:ascii="Arial" w:hAnsi="Arial" w:cs="Arial"/>
          <w:i/>
          <w:sz w:val="22"/>
          <w:szCs w:val="22"/>
        </w:rPr>
        <w:t xml:space="preserve"> </w:t>
      </w:r>
      <w:r w:rsidR="00E94B2D">
        <w:rPr>
          <w:rFonts w:ascii="Arial" w:hAnsi="Arial" w:cs="Arial"/>
          <w:i/>
          <w:sz w:val="22"/>
          <w:szCs w:val="22"/>
        </w:rPr>
        <w:t>ampliare</w:t>
      </w:r>
      <w:r w:rsidR="003F04AD" w:rsidRPr="003F04AD">
        <w:rPr>
          <w:rFonts w:ascii="Arial" w:hAnsi="Arial" w:cs="Arial"/>
          <w:i/>
          <w:sz w:val="22"/>
          <w:szCs w:val="22"/>
        </w:rPr>
        <w:t xml:space="preserve"> le possibilità di fruizione</w:t>
      </w:r>
      <w:r w:rsidR="003F04AD">
        <w:rPr>
          <w:rFonts w:ascii="Arial" w:hAnsi="Arial" w:cs="Arial"/>
          <w:i/>
          <w:sz w:val="22"/>
          <w:szCs w:val="22"/>
        </w:rPr>
        <w:t xml:space="preserve"> di cittadini e turisti,</w:t>
      </w:r>
      <w:r w:rsidR="003F04AD" w:rsidRPr="003F04AD">
        <w:rPr>
          <w:rFonts w:ascii="Arial" w:hAnsi="Arial" w:cs="Arial"/>
          <w:i/>
          <w:sz w:val="22"/>
          <w:szCs w:val="22"/>
        </w:rPr>
        <w:t xml:space="preserve"> affermando </w:t>
      </w:r>
      <w:r w:rsidR="003F04AD">
        <w:rPr>
          <w:rFonts w:ascii="Arial" w:hAnsi="Arial" w:cs="Arial"/>
          <w:i/>
          <w:sz w:val="22"/>
          <w:szCs w:val="22"/>
        </w:rPr>
        <w:t xml:space="preserve">anche </w:t>
      </w:r>
      <w:r w:rsidR="003F04AD" w:rsidRPr="003F04AD">
        <w:rPr>
          <w:rFonts w:ascii="Arial" w:hAnsi="Arial" w:cs="Arial"/>
          <w:i/>
          <w:sz w:val="22"/>
          <w:szCs w:val="22"/>
        </w:rPr>
        <w:t>standard di qualità dei servizi</w:t>
      </w:r>
      <w:r w:rsidR="00E94B2D">
        <w:rPr>
          <w:rFonts w:ascii="Arial" w:hAnsi="Arial" w:cs="Arial"/>
          <w:i/>
          <w:sz w:val="22"/>
          <w:szCs w:val="22"/>
        </w:rPr>
        <w:t xml:space="preserve"> stessi</w:t>
      </w:r>
      <w:r w:rsidR="003F04AD" w:rsidRPr="003F04AD">
        <w:rPr>
          <w:rFonts w:ascii="Arial" w:hAnsi="Arial" w:cs="Arial"/>
          <w:i/>
          <w:sz w:val="22"/>
          <w:szCs w:val="22"/>
        </w:rPr>
        <w:t xml:space="preserve">. </w:t>
      </w:r>
      <w:r w:rsidR="002D2056">
        <w:rPr>
          <w:rFonts w:ascii="Arial" w:hAnsi="Arial" w:cs="Arial"/>
          <w:i/>
          <w:sz w:val="22"/>
          <w:szCs w:val="22"/>
        </w:rPr>
        <w:t>L</w:t>
      </w:r>
      <w:r w:rsidR="002D2056" w:rsidRPr="003F04AD">
        <w:rPr>
          <w:rFonts w:ascii="Arial" w:hAnsi="Arial" w:cs="Arial"/>
          <w:i/>
          <w:sz w:val="22"/>
          <w:szCs w:val="22"/>
        </w:rPr>
        <w:t xml:space="preserve">e recenti riforme </w:t>
      </w:r>
      <w:r w:rsidR="002D2056">
        <w:rPr>
          <w:rFonts w:ascii="Arial" w:hAnsi="Arial" w:cs="Arial"/>
          <w:i/>
          <w:sz w:val="22"/>
          <w:szCs w:val="22"/>
        </w:rPr>
        <w:t xml:space="preserve">del ministro </w:t>
      </w:r>
      <w:proofErr w:type="spellStart"/>
      <w:r w:rsidR="002D2056">
        <w:rPr>
          <w:rFonts w:ascii="Arial" w:hAnsi="Arial" w:cs="Arial"/>
          <w:i/>
          <w:sz w:val="22"/>
          <w:szCs w:val="22"/>
        </w:rPr>
        <w:t>Franceschini</w:t>
      </w:r>
      <w:proofErr w:type="spellEnd"/>
      <w:r w:rsidR="002D2056">
        <w:rPr>
          <w:rFonts w:ascii="Arial" w:hAnsi="Arial" w:cs="Arial"/>
          <w:i/>
          <w:sz w:val="22"/>
          <w:szCs w:val="22"/>
        </w:rPr>
        <w:t xml:space="preserve"> in materia di gestione dei siti statali </w:t>
      </w:r>
      <w:r w:rsidR="002D2056" w:rsidRPr="003F04AD">
        <w:rPr>
          <w:rFonts w:ascii="Arial" w:hAnsi="Arial" w:cs="Arial"/>
          <w:i/>
          <w:sz w:val="22"/>
          <w:szCs w:val="22"/>
        </w:rPr>
        <w:t>vanno nella giusta direzione</w:t>
      </w:r>
      <w:r w:rsidR="002D2056">
        <w:rPr>
          <w:rFonts w:ascii="Arial" w:hAnsi="Arial" w:cs="Arial"/>
          <w:i/>
          <w:sz w:val="22"/>
          <w:szCs w:val="22"/>
        </w:rPr>
        <w:t>.</w:t>
      </w:r>
      <w:r w:rsidR="002D2056" w:rsidRPr="003F04AD">
        <w:rPr>
          <w:rFonts w:ascii="Arial" w:hAnsi="Arial" w:cs="Arial"/>
          <w:i/>
          <w:sz w:val="22"/>
          <w:szCs w:val="22"/>
        </w:rPr>
        <w:t xml:space="preserve"> </w:t>
      </w:r>
      <w:r w:rsidR="002D2056">
        <w:rPr>
          <w:rFonts w:ascii="Arial" w:hAnsi="Arial" w:cs="Arial"/>
          <w:i/>
          <w:sz w:val="22"/>
          <w:szCs w:val="22"/>
        </w:rPr>
        <w:t>Ma</w:t>
      </w:r>
      <w:r w:rsidR="003F04AD" w:rsidRPr="003F04AD">
        <w:rPr>
          <w:rFonts w:ascii="Arial" w:hAnsi="Arial" w:cs="Arial"/>
          <w:i/>
          <w:sz w:val="22"/>
          <w:szCs w:val="22"/>
        </w:rPr>
        <w:t>, per q</w:t>
      </w:r>
      <w:r w:rsidR="003F04AD">
        <w:rPr>
          <w:rFonts w:ascii="Arial" w:hAnsi="Arial" w:cs="Arial"/>
          <w:i/>
          <w:sz w:val="22"/>
          <w:szCs w:val="22"/>
        </w:rPr>
        <w:t xml:space="preserve">uanto riguarda gli Enti locali </w:t>
      </w:r>
      <w:r w:rsidR="002D2056">
        <w:rPr>
          <w:rFonts w:ascii="Arial" w:hAnsi="Arial" w:cs="Arial"/>
          <w:i/>
          <w:sz w:val="22"/>
          <w:szCs w:val="22"/>
        </w:rPr>
        <w:t>il quadro normativo è</w:t>
      </w:r>
      <w:r w:rsidR="00B05A6E">
        <w:rPr>
          <w:rFonts w:ascii="Arial" w:hAnsi="Arial" w:cs="Arial"/>
          <w:i/>
          <w:sz w:val="22"/>
          <w:szCs w:val="22"/>
        </w:rPr>
        <w:t xml:space="preserve"> </w:t>
      </w:r>
      <w:r w:rsidR="002D2056">
        <w:rPr>
          <w:rFonts w:ascii="Arial" w:hAnsi="Arial" w:cs="Arial"/>
          <w:i/>
          <w:sz w:val="22"/>
          <w:szCs w:val="22"/>
        </w:rPr>
        <w:t xml:space="preserve">complesso e per alcuni aspetti ostile ad una efficiente gestione della cultura, tanto che è </w:t>
      </w:r>
      <w:r w:rsidR="00E94B2D">
        <w:rPr>
          <w:rFonts w:ascii="Arial" w:hAnsi="Arial" w:cs="Arial"/>
          <w:i/>
          <w:sz w:val="22"/>
          <w:szCs w:val="22"/>
        </w:rPr>
        <w:t xml:space="preserve">divenuto </w:t>
      </w:r>
      <w:r w:rsidR="002D2056">
        <w:rPr>
          <w:rFonts w:ascii="Arial" w:hAnsi="Arial" w:cs="Arial"/>
          <w:i/>
          <w:sz w:val="22"/>
          <w:szCs w:val="22"/>
        </w:rPr>
        <w:t xml:space="preserve">ormai indispensabile </w:t>
      </w:r>
      <w:r w:rsidR="00B05A6E">
        <w:rPr>
          <w:rFonts w:ascii="Arial" w:hAnsi="Arial" w:cs="Arial"/>
          <w:i/>
          <w:sz w:val="22"/>
          <w:szCs w:val="22"/>
        </w:rPr>
        <w:t>superare</w:t>
      </w:r>
      <w:r w:rsidR="003F04AD">
        <w:rPr>
          <w:rFonts w:ascii="Arial" w:hAnsi="Arial" w:cs="Arial"/>
          <w:i/>
          <w:sz w:val="22"/>
          <w:szCs w:val="22"/>
        </w:rPr>
        <w:t xml:space="preserve"> le numerose norme che limitano l’autonomia gestionale delle aziende culturali pubblico-private. Resta il fatto che il nostro </w:t>
      </w:r>
      <w:r w:rsidR="005013D9">
        <w:rPr>
          <w:rFonts w:ascii="Arial" w:hAnsi="Arial" w:cs="Arial"/>
          <w:i/>
          <w:sz w:val="22"/>
          <w:szCs w:val="22"/>
        </w:rPr>
        <w:t>patrimonio</w:t>
      </w:r>
      <w:r w:rsidR="003F04AD">
        <w:rPr>
          <w:rFonts w:ascii="Arial" w:hAnsi="Arial" w:cs="Arial"/>
          <w:i/>
          <w:sz w:val="22"/>
          <w:szCs w:val="22"/>
        </w:rPr>
        <w:t xml:space="preserve"> culturale non </w:t>
      </w:r>
      <w:r w:rsidR="005013D9">
        <w:rPr>
          <w:rFonts w:ascii="Arial" w:hAnsi="Arial" w:cs="Arial"/>
          <w:i/>
          <w:sz w:val="22"/>
          <w:szCs w:val="22"/>
        </w:rPr>
        <w:t xml:space="preserve">è costituito solamente dai luoghi e dai beni artistici ma anche dal capitale umano e professionale che non può essere sempre considerato come un nemico. La buona gestione, di cui Federculture </w:t>
      </w:r>
      <w:r w:rsidR="005013D9">
        <w:rPr>
          <w:rFonts w:ascii="Arial" w:hAnsi="Arial" w:cs="Arial"/>
          <w:i/>
          <w:sz w:val="22"/>
          <w:szCs w:val="22"/>
        </w:rPr>
        <w:t>è promotrice</w:t>
      </w:r>
      <w:r w:rsidR="005013D9">
        <w:rPr>
          <w:rFonts w:ascii="Arial" w:hAnsi="Arial" w:cs="Arial"/>
          <w:i/>
          <w:sz w:val="22"/>
          <w:szCs w:val="22"/>
        </w:rPr>
        <w:t xml:space="preserve"> attraverso l’esempio dei propri associati e del CCNL di cui è titolare, anche per questo è una risposta ai diritti dei cittadini e alla necessità di valorizzazione delle professionalità nel rispetto dei diritti dei lavoratori.»</w:t>
      </w:r>
      <w:bookmarkStart w:id="0" w:name="_GoBack"/>
      <w:bookmarkEnd w:id="0"/>
    </w:p>
    <w:p w:rsidR="00CA59A6" w:rsidRDefault="00CA59A6" w:rsidP="00CA59A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A59A6" w:rsidRDefault="00CA59A6" w:rsidP="00CA59A6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A59A6" w:rsidRDefault="00CA59A6" w:rsidP="00CA59A6">
      <w:pPr>
        <w:jc w:val="both"/>
        <w:rPr>
          <w:rFonts w:ascii="Arial" w:hAnsi="Arial" w:cs="Arial"/>
          <w:color w:val="000000"/>
        </w:rPr>
      </w:pPr>
    </w:p>
    <w:p w:rsidR="00CA59A6" w:rsidRDefault="00CA59A6" w:rsidP="00CA59A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CA59A6" w:rsidRDefault="00CA59A6"/>
    <w:sectPr w:rsidR="00CA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6"/>
    <w:rsid w:val="002752A4"/>
    <w:rsid w:val="002D2056"/>
    <w:rsid w:val="003F04AD"/>
    <w:rsid w:val="005013D9"/>
    <w:rsid w:val="00621C0D"/>
    <w:rsid w:val="00B05A6E"/>
    <w:rsid w:val="00C65F56"/>
    <w:rsid w:val="00C9388D"/>
    <w:rsid w:val="00CA59A6"/>
    <w:rsid w:val="00E57EF6"/>
    <w:rsid w:val="00E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D499-0A74-44A9-A079-8F49B67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59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4</cp:revision>
  <cp:lastPrinted>2015-10-05T15:54:00Z</cp:lastPrinted>
  <dcterms:created xsi:type="dcterms:W3CDTF">2015-10-05T14:47:00Z</dcterms:created>
  <dcterms:modified xsi:type="dcterms:W3CDTF">2015-10-05T16:11:00Z</dcterms:modified>
</cp:coreProperties>
</file>